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56933"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z w:val="36"/>
          <w:szCs w:val="36"/>
          <w:lang w:eastAsia="zh-CN"/>
        </w:rPr>
        <w:t>工学院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sz w:val="36"/>
          <w:szCs w:val="36"/>
          <w:lang w:val="en-US" w:eastAsia="zh-CN"/>
        </w:rPr>
        <w:t>2025届毕业答辩学生准备材料及注意事项</w:t>
      </w:r>
    </w:p>
    <w:p w14:paraId="0C2F0035">
      <w:pPr>
        <w:numPr>
          <w:ilvl w:val="0"/>
          <w:numId w:val="0"/>
        </w:num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 w14:paraId="4A4FDF9A">
      <w:pPr>
        <w:numPr>
          <w:ilvl w:val="0"/>
          <w:numId w:val="0"/>
        </w:numPr>
        <w:spacing w:line="240" w:lineRule="auto"/>
        <w:rPr>
          <w:rFonts w:hint="eastAsia" w:ascii="仿宋" w:hAnsi="仿宋" w:eastAsia="仿宋" w:cs="仿宋"/>
          <w:color w:val="FF0000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、符合毕业答辩资格的学生需</w:t>
      </w:r>
      <w:r>
        <w:rPr>
          <w:rFonts w:hint="eastAsia" w:ascii="仿宋" w:hAnsi="仿宋" w:eastAsia="仿宋" w:cs="仿宋"/>
          <w:sz w:val="28"/>
          <w:szCs w:val="28"/>
        </w:rPr>
        <w:t>携带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本人</w:t>
      </w:r>
      <w:r>
        <w:rPr>
          <w:rFonts w:hint="eastAsia" w:ascii="仿宋" w:hAnsi="仿宋" w:eastAsia="仿宋" w:cs="仿宋"/>
          <w:sz w:val="28"/>
          <w:szCs w:val="28"/>
        </w:rPr>
        <w:t>身份证、校园一卡通（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或学生证</w:t>
      </w:r>
      <w:r>
        <w:rPr>
          <w:rFonts w:hint="eastAsia" w:ascii="仿宋" w:hAnsi="仿宋" w:eastAsia="仿宋" w:cs="仿宋"/>
          <w:sz w:val="28"/>
          <w:szCs w:val="28"/>
        </w:rPr>
        <w:t>），至少打印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份最终版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毕业</w:t>
      </w:r>
      <w:r>
        <w:rPr>
          <w:rFonts w:hint="eastAsia" w:ascii="仿宋" w:hAnsi="仿宋" w:eastAsia="仿宋" w:cs="仿宋"/>
          <w:sz w:val="28"/>
          <w:szCs w:val="28"/>
        </w:rPr>
        <w:t>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（设计）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lang w:eastAsia="zh-CN"/>
        </w:rPr>
        <w:t>（重点检查项：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</w:rPr>
        <w:t>毕业论文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lang w:eastAsia="zh-CN"/>
        </w:rPr>
        <w:t>（设计）中不能出现任何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</w:rPr>
        <w:t>有关指导教师的信息内容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1份最终版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毕业</w:t>
      </w:r>
      <w:r>
        <w:rPr>
          <w:rFonts w:hint="eastAsia" w:ascii="仿宋" w:hAnsi="仿宋" w:eastAsia="仿宋" w:cs="仿宋"/>
          <w:sz w:val="28"/>
          <w:szCs w:val="28"/>
        </w:rPr>
        <w:t>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（设计）</w:t>
      </w:r>
      <w:r>
        <w:rPr>
          <w:rFonts w:hint="eastAsia" w:ascii="仿宋" w:hAnsi="仿宋" w:eastAsia="仿宋" w:cs="仿宋"/>
          <w:sz w:val="28"/>
          <w:szCs w:val="28"/>
        </w:rPr>
        <w:t>查重报告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val="en-US" w:eastAsia="zh-CN"/>
        </w:rPr>
        <w:t>双面黑白打印，必须是学院反馈的或者在学校图书馆查重的报告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1份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郑州工商学院本科生毕业论文（设计）答辩记录表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、1份郑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州工商学院本科生毕业论文（设计）答辩评语及建议成绩表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（严格按照“毕业生毕业论文（设计）资料填写说明”中的要求填写并打印），于</w:t>
      </w:r>
      <w:r>
        <w:rPr>
          <w:rFonts w:hint="eastAsia" w:ascii="仿宋" w:hAnsi="仿宋" w:eastAsia="仿宋" w:cs="仿宋"/>
          <w:sz w:val="28"/>
          <w:szCs w:val="28"/>
        </w:rPr>
        <w:t>答辩场次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正式</w:t>
      </w:r>
      <w:r>
        <w:rPr>
          <w:rFonts w:hint="eastAsia" w:ascii="仿宋" w:hAnsi="仿宋" w:eastAsia="仿宋" w:cs="仿宋"/>
          <w:sz w:val="28"/>
          <w:szCs w:val="28"/>
        </w:rPr>
        <w:t>开始前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交</w:t>
      </w:r>
      <w:r>
        <w:rPr>
          <w:rFonts w:hint="eastAsia" w:ascii="仿宋" w:hAnsi="仿宋" w:eastAsia="仿宋" w:cs="仿宋"/>
          <w:sz w:val="28"/>
          <w:szCs w:val="28"/>
        </w:rPr>
        <w:t>给答辩秘书，由答辩秘书进行整理。</w:t>
      </w:r>
    </w:p>
    <w:p w14:paraId="56296DD9">
      <w:pPr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毕业答辩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</w:rPr>
        <w:t>需严格按照每场次的答辩时间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至少提前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10分钟</w:t>
      </w:r>
      <w:r>
        <w:rPr>
          <w:rFonts w:hint="eastAsia" w:ascii="仿宋" w:hAnsi="仿宋" w:eastAsia="仿宋" w:cs="仿宋"/>
          <w:sz w:val="28"/>
          <w:szCs w:val="28"/>
        </w:rPr>
        <w:t>到场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，到场后需听从答辩组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老师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的安排，未允许进入答辩教室的学生，需在门口排队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或在候场教室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，安静等候，如发现喧哗吵闹者不听劝阻者，将直接取消毕业答辩资格。</w:t>
      </w:r>
    </w:p>
    <w:p w14:paraId="6C8BC29E">
      <w:pPr>
        <w:numPr>
          <w:ilvl w:val="0"/>
          <w:numId w:val="0"/>
        </w:numPr>
        <w:spacing w:line="240" w:lineRule="auto"/>
        <w:rPr>
          <w:rFonts w:hint="eastAsia" w:ascii="仿宋" w:hAnsi="仿宋" w:eastAsia="仿宋" w:cs="仿宋"/>
          <w:color w:val="FF0000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答辩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过程</w:t>
      </w:r>
      <w:r>
        <w:rPr>
          <w:rFonts w:hint="eastAsia" w:ascii="仿宋" w:hAnsi="仿宋" w:eastAsia="仿宋" w:cs="仿宋"/>
          <w:sz w:val="28"/>
          <w:szCs w:val="28"/>
        </w:rPr>
        <w:t>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各专业特点和指导老师</w:t>
      </w:r>
      <w:r>
        <w:rPr>
          <w:rFonts w:hint="eastAsia" w:ascii="仿宋" w:hAnsi="仿宋" w:eastAsia="仿宋" w:cs="仿宋"/>
          <w:sz w:val="28"/>
          <w:szCs w:val="28"/>
        </w:rPr>
        <w:t>要求，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如需</w:t>
      </w:r>
      <w:r>
        <w:rPr>
          <w:rFonts w:hint="eastAsia" w:ascii="仿宋" w:hAnsi="仿宋" w:eastAsia="仿宋" w:cs="仿宋"/>
          <w:sz w:val="28"/>
          <w:szCs w:val="28"/>
        </w:rPr>
        <w:t>展示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毕业论文（设计）成果，如图纸、软件程序、实物</w:t>
      </w:r>
      <w:r>
        <w:rPr>
          <w:rFonts w:hint="eastAsia" w:ascii="仿宋" w:hAnsi="仿宋" w:eastAsia="仿宋" w:cs="仿宋"/>
          <w:sz w:val="28"/>
          <w:szCs w:val="28"/>
        </w:rPr>
        <w:t>等相关内容，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</w:rPr>
        <w:t>答辩学生需在答辩前准备好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lang w:eastAsia="zh-CN"/>
        </w:rPr>
        <w:t>软件或硬件设备材料，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</w:rPr>
        <w:t>不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lang w:eastAsia="zh-CN"/>
        </w:rPr>
        <w:t>能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</w:rPr>
        <w:t>因调配、设置软硬件浪费时间，影响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lang w:eastAsia="zh-CN"/>
        </w:rPr>
        <w:t>答辩进程。</w:t>
      </w:r>
    </w:p>
    <w:p w14:paraId="278393BD">
      <w:pPr>
        <w:numPr>
          <w:ilvl w:val="0"/>
          <w:numId w:val="0"/>
        </w:numPr>
        <w:spacing w:line="240" w:lineRule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如答辩过程中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答辩组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老师</w:t>
      </w:r>
      <w:r>
        <w:rPr>
          <w:rFonts w:hint="eastAsia" w:ascii="仿宋" w:hAnsi="仿宋" w:eastAsia="仿宋" w:cs="仿宋"/>
          <w:sz w:val="28"/>
          <w:szCs w:val="28"/>
        </w:rPr>
        <w:t>提出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毕业</w:t>
      </w:r>
      <w:r>
        <w:rPr>
          <w:rFonts w:hint="eastAsia" w:ascii="仿宋" w:hAnsi="仿宋" w:eastAsia="仿宋" w:cs="仿宋"/>
          <w:sz w:val="28"/>
          <w:szCs w:val="28"/>
        </w:rPr>
        <w:t>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（设计）的</w:t>
      </w:r>
      <w:r>
        <w:rPr>
          <w:rFonts w:hint="eastAsia" w:ascii="仿宋" w:hAnsi="仿宋" w:eastAsia="仿宋" w:cs="仿宋"/>
          <w:sz w:val="28"/>
          <w:szCs w:val="28"/>
        </w:rPr>
        <w:t>结构、内容上存在问题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的情况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答辩学生应在答辩结束后尽快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联系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指导老师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进行修改，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并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再次查重。</w:t>
      </w:r>
    </w:p>
    <w:p w14:paraId="761457E1">
      <w:pPr>
        <w:numPr>
          <w:ilvl w:val="0"/>
          <w:numId w:val="0"/>
        </w:numPr>
        <w:spacing w:line="240" w:lineRule="auto"/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答辩结束后，学生从本场次答辩秘书处领走本人的“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郑州工商学院本科生毕业论文（设计）答辩记录表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”；学生应根据《毕业生毕业论文（设计）资料填写说明》中的各项填写要求，及时与指导老师沟通，完成毕业论文（设计）全套材料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归档工作，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如未按要求整理完成，将影响正常毕业离校流程。</w:t>
      </w:r>
    </w:p>
    <w:p w14:paraId="3614DFA5">
      <w:pPr>
        <w:numPr>
          <w:ilvl w:val="0"/>
          <w:numId w:val="0"/>
        </w:numPr>
        <w:spacing w:line="24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 w:cs="仿宋"/>
          <w:sz w:val="28"/>
          <w:szCs w:val="28"/>
        </w:rPr>
        <w:t>答辩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结束</w:t>
      </w:r>
      <w:r>
        <w:rPr>
          <w:rFonts w:hint="eastAsia" w:ascii="仿宋" w:hAnsi="仿宋" w:eastAsia="仿宋" w:cs="仿宋"/>
          <w:sz w:val="28"/>
          <w:szCs w:val="28"/>
        </w:rPr>
        <w:t>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原则上不能直接离校，需与辅导员、毕业论文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（设计）</w:t>
      </w:r>
      <w:r>
        <w:rPr>
          <w:rFonts w:hint="eastAsia" w:ascii="仿宋" w:hAnsi="仿宋" w:eastAsia="仿宋" w:cs="仿宋"/>
          <w:sz w:val="28"/>
          <w:szCs w:val="28"/>
        </w:rPr>
        <w:t>指导教师提前确定近期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毕业生</w:t>
      </w:r>
      <w:r>
        <w:rPr>
          <w:rFonts w:hint="eastAsia" w:ascii="仿宋" w:hAnsi="仿宋" w:eastAsia="仿宋" w:cs="仿宋"/>
          <w:sz w:val="28"/>
          <w:szCs w:val="28"/>
        </w:rPr>
        <w:t>相关工作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C409BC4">
      <w:pPr>
        <w:numPr>
          <w:ilvl w:val="0"/>
          <w:numId w:val="0"/>
        </w:numPr>
        <w:spacing w:line="240" w:lineRule="auto"/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7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、不具备答辩资格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学生如何参加答辩：</w:t>
      </w:r>
    </w:p>
    <w:p w14:paraId="2D8FA6A5">
      <w:pPr>
        <w:numPr>
          <w:ilvl w:val="0"/>
          <w:numId w:val="0"/>
        </w:numPr>
        <w:spacing w:line="24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1）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毕业论文（设计）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定稿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查重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率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不合格者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，不具备答辩资格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。学生如想参加答辩，需至少在答辩场次开始的前一天，提供符合要求的查重报告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携带校园一卡通、U盘等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材料</w:t>
      </w:r>
      <w:r>
        <w:rPr>
          <w:rFonts w:hint="eastAsia" w:ascii="仿宋" w:hAnsi="仿宋" w:eastAsia="仿宋" w:cs="仿宋"/>
          <w:sz w:val="28"/>
          <w:szCs w:val="28"/>
        </w:rPr>
        <w:t>前往校图书馆5楼服务台进行查重）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指导老师需</w:t>
      </w:r>
      <w:bookmarkStart w:id="0" w:name="_GoBack"/>
      <w:bookmarkEnd w:id="0"/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在查重报告上签署意见并签字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学生拿着有指导教师签署意见的查重报告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到工学院教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科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办公室（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东区实训大楼#303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培芳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老师处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审核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审核通过后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开具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“工学院2025届毕业生毕业答辩许可凭条”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于答辩时将凭条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交给答辩组，答辩组认可后，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方可</w:t>
      </w:r>
      <w:r>
        <w:rPr>
          <w:rFonts w:hint="eastAsia" w:ascii="仿宋" w:hAnsi="仿宋" w:eastAsia="仿宋" w:cs="仿宋"/>
          <w:sz w:val="28"/>
          <w:szCs w:val="28"/>
        </w:rPr>
        <w:t>参加毕业答辩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678A622">
      <w:pPr>
        <w:numPr>
          <w:ilvl w:val="0"/>
          <w:numId w:val="0"/>
        </w:numPr>
        <w:spacing w:line="240" w:lineRule="auto"/>
        <w:rPr>
          <w:rFonts w:hint="eastAsia" w:ascii="仿宋" w:hAnsi="仿宋" w:eastAsia="仿宋" w:cs="仿宋"/>
          <w:sz w:val="28"/>
          <w:szCs w:val="28"/>
          <w:highlight w:val="yellow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yellow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2）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eastAsia="zh-CN"/>
        </w:rPr>
        <w:t>其它原因造成的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</w:rPr>
        <w:t>不具备答辩资格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yellow"/>
          <w:lang w:eastAsia="zh-CN"/>
        </w:rPr>
        <w:t>学生如想参加答辩，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eastAsia="zh-CN"/>
        </w:rPr>
        <w:t>可手写申请，由指导老师、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val="en-US" w:eastAsia="zh-CN"/>
        </w:rPr>
        <w:t>教研室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eastAsia="zh-CN"/>
        </w:rPr>
        <w:t>主任签署意见并签字后</w:t>
      </w:r>
      <w:r>
        <w:rPr>
          <w:rFonts w:hint="eastAsia" w:ascii="仿宋" w:hAnsi="仿宋" w:eastAsia="仿宋" w:cs="仿宋"/>
          <w:sz w:val="28"/>
          <w:szCs w:val="28"/>
          <w:highlight w:val="yellow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  <w:lang w:eastAsia="zh-CN"/>
        </w:rPr>
        <w:t>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</w:rPr>
        <w:t>工学院教务办公室（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  <w:lang w:val="en-US" w:eastAsia="zh-CN"/>
        </w:rPr>
        <w:t>东区实训大楼#303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  <w:lang w:eastAsia="zh-CN"/>
        </w:rPr>
        <w:t>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  <w:lang w:val="en-US" w:eastAsia="zh-CN"/>
        </w:rPr>
        <w:t>培芳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</w:rPr>
        <w:t>老师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  <w:lang w:val="en-US" w:eastAsia="zh-CN"/>
        </w:rPr>
        <w:t>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  <w:lang w:eastAsia="zh-CN"/>
        </w:rPr>
        <w:t>审核，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eastAsia="zh-CN"/>
        </w:rPr>
        <w:t>审核通过后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</w:rPr>
        <w:t>开具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eastAsia="zh-CN"/>
        </w:rPr>
        <w:t>“工学院2025届毕业生毕业答辩许可凭条”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yellow"/>
          <w:lang w:eastAsia="zh-CN"/>
        </w:rPr>
        <w:t>于答辩时将凭条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  <w:lang w:eastAsia="zh-CN"/>
        </w:rPr>
        <w:t>交给答辩组，答辩组认可后，</w:t>
      </w:r>
      <w:r>
        <w:rPr>
          <w:rFonts w:hint="eastAsia" w:ascii="仿宋" w:hAnsi="仿宋" w:eastAsia="仿宋" w:cs="仿宋"/>
          <w:sz w:val="28"/>
          <w:szCs w:val="28"/>
          <w:highlight w:val="yellow"/>
          <w:lang w:eastAsia="zh-CN"/>
        </w:rPr>
        <w:t>方可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参加毕业答辩</w:t>
      </w:r>
      <w:r>
        <w:rPr>
          <w:rFonts w:hint="eastAsia" w:ascii="仿宋" w:hAnsi="仿宋" w:eastAsia="仿宋" w:cs="仿宋"/>
          <w:sz w:val="28"/>
          <w:szCs w:val="28"/>
          <w:highlight w:val="yellow"/>
          <w:lang w:eastAsia="zh-CN"/>
        </w:rPr>
        <w:t>。</w:t>
      </w:r>
      <w:r>
        <w:rPr>
          <w:rFonts w:hint="eastAsia" w:ascii="仿宋" w:hAnsi="仿宋" w:eastAsia="仿宋" w:cs="仿宋"/>
          <w:color w:val="0000FF"/>
          <w:sz w:val="28"/>
          <w:szCs w:val="28"/>
          <w:highlight w:val="yellow"/>
          <w:lang w:eastAsia="zh-CN"/>
        </w:rPr>
        <w:t>（</w:t>
      </w:r>
      <w:r>
        <w:rPr>
          <w:rFonts w:hint="eastAsia" w:ascii="仿宋" w:hAnsi="仿宋" w:eastAsia="仿宋" w:cs="仿宋"/>
          <w:color w:val="0000FF"/>
          <w:sz w:val="28"/>
          <w:szCs w:val="28"/>
          <w:highlight w:val="yellow"/>
          <w:lang w:val="en-US" w:eastAsia="zh-CN"/>
        </w:rPr>
        <w:t>进行删除</w:t>
      </w:r>
      <w:r>
        <w:rPr>
          <w:rFonts w:hint="eastAsia" w:ascii="仿宋" w:hAnsi="仿宋" w:eastAsia="仿宋" w:cs="仿宋"/>
          <w:color w:val="0000FF"/>
          <w:sz w:val="28"/>
          <w:szCs w:val="28"/>
          <w:highlight w:val="yellow"/>
          <w:lang w:eastAsia="zh-CN"/>
        </w:rPr>
        <w:t>）</w:t>
      </w:r>
    </w:p>
    <w:p w14:paraId="5669C410">
      <w:pPr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ZjFiMTE5OTkzMzMwNGYyOGYwZWFjMmJjMDU1MjYifQ=="/>
  </w:docVars>
  <w:rsids>
    <w:rsidRoot w:val="02C67529"/>
    <w:rsid w:val="00DD7487"/>
    <w:rsid w:val="010C0A2B"/>
    <w:rsid w:val="01A4376E"/>
    <w:rsid w:val="02952AEF"/>
    <w:rsid w:val="02C67529"/>
    <w:rsid w:val="031100C4"/>
    <w:rsid w:val="037C5691"/>
    <w:rsid w:val="03956502"/>
    <w:rsid w:val="03F04CDA"/>
    <w:rsid w:val="04196981"/>
    <w:rsid w:val="043107F2"/>
    <w:rsid w:val="04D84C75"/>
    <w:rsid w:val="04EC1C65"/>
    <w:rsid w:val="05086350"/>
    <w:rsid w:val="07315DD4"/>
    <w:rsid w:val="07890A29"/>
    <w:rsid w:val="08553E1D"/>
    <w:rsid w:val="08A4153B"/>
    <w:rsid w:val="08BC5BD7"/>
    <w:rsid w:val="0930308E"/>
    <w:rsid w:val="093852C6"/>
    <w:rsid w:val="093D4DEB"/>
    <w:rsid w:val="09F10632"/>
    <w:rsid w:val="0AC22DAD"/>
    <w:rsid w:val="0AF41617"/>
    <w:rsid w:val="0B3524D2"/>
    <w:rsid w:val="0B4A2ACB"/>
    <w:rsid w:val="0BC56CB5"/>
    <w:rsid w:val="0C150371"/>
    <w:rsid w:val="0C2D1636"/>
    <w:rsid w:val="0C724826"/>
    <w:rsid w:val="0C9B5D0D"/>
    <w:rsid w:val="0CD41D81"/>
    <w:rsid w:val="0DC67C4E"/>
    <w:rsid w:val="0EA05D00"/>
    <w:rsid w:val="112B2AB4"/>
    <w:rsid w:val="11571EAB"/>
    <w:rsid w:val="11FF0F3F"/>
    <w:rsid w:val="121B318F"/>
    <w:rsid w:val="1260519C"/>
    <w:rsid w:val="12C61837"/>
    <w:rsid w:val="12F06F7E"/>
    <w:rsid w:val="13B45FC1"/>
    <w:rsid w:val="13C547D2"/>
    <w:rsid w:val="13DB0490"/>
    <w:rsid w:val="13E809AD"/>
    <w:rsid w:val="147679FC"/>
    <w:rsid w:val="14AF60F2"/>
    <w:rsid w:val="14E13324"/>
    <w:rsid w:val="14E545C2"/>
    <w:rsid w:val="15617FBC"/>
    <w:rsid w:val="15860DB2"/>
    <w:rsid w:val="15C8452A"/>
    <w:rsid w:val="1774402A"/>
    <w:rsid w:val="180E4C9A"/>
    <w:rsid w:val="18231175"/>
    <w:rsid w:val="18400FF8"/>
    <w:rsid w:val="18676100"/>
    <w:rsid w:val="187E196B"/>
    <w:rsid w:val="189B2F08"/>
    <w:rsid w:val="18B56D3E"/>
    <w:rsid w:val="18C66BF2"/>
    <w:rsid w:val="1A0B2213"/>
    <w:rsid w:val="1A1653CC"/>
    <w:rsid w:val="1AAA4B88"/>
    <w:rsid w:val="1AEA51AE"/>
    <w:rsid w:val="1B590086"/>
    <w:rsid w:val="1B6D34FC"/>
    <w:rsid w:val="1BAA4D17"/>
    <w:rsid w:val="1BEA05DC"/>
    <w:rsid w:val="1C195F20"/>
    <w:rsid w:val="1D386E82"/>
    <w:rsid w:val="1DF2436F"/>
    <w:rsid w:val="1E284121"/>
    <w:rsid w:val="1F471107"/>
    <w:rsid w:val="20063D83"/>
    <w:rsid w:val="201C5EFE"/>
    <w:rsid w:val="20646944"/>
    <w:rsid w:val="212E3965"/>
    <w:rsid w:val="217F52CF"/>
    <w:rsid w:val="21CA6D2A"/>
    <w:rsid w:val="22D5705A"/>
    <w:rsid w:val="23436203"/>
    <w:rsid w:val="238C5247"/>
    <w:rsid w:val="2410560E"/>
    <w:rsid w:val="25463D5F"/>
    <w:rsid w:val="257F32C1"/>
    <w:rsid w:val="26C42118"/>
    <w:rsid w:val="26DF47FF"/>
    <w:rsid w:val="27343873"/>
    <w:rsid w:val="273F60CD"/>
    <w:rsid w:val="27441630"/>
    <w:rsid w:val="279032A1"/>
    <w:rsid w:val="285569E1"/>
    <w:rsid w:val="28973156"/>
    <w:rsid w:val="28E703F2"/>
    <w:rsid w:val="29326F2C"/>
    <w:rsid w:val="29776359"/>
    <w:rsid w:val="29BD3E0E"/>
    <w:rsid w:val="29EA0C71"/>
    <w:rsid w:val="2A045940"/>
    <w:rsid w:val="2A9D5C74"/>
    <w:rsid w:val="2ABA22EF"/>
    <w:rsid w:val="2AC211DF"/>
    <w:rsid w:val="2B6C4958"/>
    <w:rsid w:val="2B776542"/>
    <w:rsid w:val="2B841D55"/>
    <w:rsid w:val="2C334DB7"/>
    <w:rsid w:val="2CA909B3"/>
    <w:rsid w:val="2CD45E91"/>
    <w:rsid w:val="2CE3137B"/>
    <w:rsid w:val="2E41048F"/>
    <w:rsid w:val="2EF336EC"/>
    <w:rsid w:val="2EFA1D8C"/>
    <w:rsid w:val="2F486235"/>
    <w:rsid w:val="2F61466D"/>
    <w:rsid w:val="2FD724FB"/>
    <w:rsid w:val="30882164"/>
    <w:rsid w:val="32302210"/>
    <w:rsid w:val="32980FE6"/>
    <w:rsid w:val="32C14573"/>
    <w:rsid w:val="33B640D6"/>
    <w:rsid w:val="340750F9"/>
    <w:rsid w:val="34331A60"/>
    <w:rsid w:val="34961A3D"/>
    <w:rsid w:val="35180E63"/>
    <w:rsid w:val="355A61BA"/>
    <w:rsid w:val="35A94C0B"/>
    <w:rsid w:val="36060080"/>
    <w:rsid w:val="3668284E"/>
    <w:rsid w:val="367618F8"/>
    <w:rsid w:val="37637308"/>
    <w:rsid w:val="38F67DA9"/>
    <w:rsid w:val="3923341F"/>
    <w:rsid w:val="395B3887"/>
    <w:rsid w:val="3996736C"/>
    <w:rsid w:val="39A17D14"/>
    <w:rsid w:val="3B3A1291"/>
    <w:rsid w:val="3BA25CDE"/>
    <w:rsid w:val="3BA54145"/>
    <w:rsid w:val="3BC020EF"/>
    <w:rsid w:val="3BD26920"/>
    <w:rsid w:val="3BFD3A57"/>
    <w:rsid w:val="3C4B2FD4"/>
    <w:rsid w:val="3D430EB2"/>
    <w:rsid w:val="3D44468C"/>
    <w:rsid w:val="3DC03E0C"/>
    <w:rsid w:val="3E46583F"/>
    <w:rsid w:val="3ECF761B"/>
    <w:rsid w:val="3F020EF2"/>
    <w:rsid w:val="3F174083"/>
    <w:rsid w:val="3F2F3E2A"/>
    <w:rsid w:val="3F6119D5"/>
    <w:rsid w:val="3FEB5994"/>
    <w:rsid w:val="40120397"/>
    <w:rsid w:val="404D5C85"/>
    <w:rsid w:val="423B6AE6"/>
    <w:rsid w:val="425D4596"/>
    <w:rsid w:val="434A395B"/>
    <w:rsid w:val="44803A59"/>
    <w:rsid w:val="44FF01CC"/>
    <w:rsid w:val="458844A4"/>
    <w:rsid w:val="460C5607"/>
    <w:rsid w:val="461B09D4"/>
    <w:rsid w:val="461B27F1"/>
    <w:rsid w:val="46BE7FE9"/>
    <w:rsid w:val="480529F9"/>
    <w:rsid w:val="484B3237"/>
    <w:rsid w:val="48DE4F40"/>
    <w:rsid w:val="48EE3261"/>
    <w:rsid w:val="4970409F"/>
    <w:rsid w:val="4A217B29"/>
    <w:rsid w:val="4B680182"/>
    <w:rsid w:val="4BFF025A"/>
    <w:rsid w:val="4CCB44D5"/>
    <w:rsid w:val="4CD20302"/>
    <w:rsid w:val="4E224530"/>
    <w:rsid w:val="4E271E42"/>
    <w:rsid w:val="4F3A6A89"/>
    <w:rsid w:val="4F886EB6"/>
    <w:rsid w:val="4FA769C4"/>
    <w:rsid w:val="4FFD4373"/>
    <w:rsid w:val="50307D0F"/>
    <w:rsid w:val="503E4D76"/>
    <w:rsid w:val="50A012D2"/>
    <w:rsid w:val="50A219B7"/>
    <w:rsid w:val="50BF30A1"/>
    <w:rsid w:val="51357D0E"/>
    <w:rsid w:val="517E376D"/>
    <w:rsid w:val="52325517"/>
    <w:rsid w:val="52407CB9"/>
    <w:rsid w:val="52BD3E8A"/>
    <w:rsid w:val="52F63D0B"/>
    <w:rsid w:val="52F760C2"/>
    <w:rsid w:val="530C6A95"/>
    <w:rsid w:val="537E6023"/>
    <w:rsid w:val="53A8434F"/>
    <w:rsid w:val="53D83AF9"/>
    <w:rsid w:val="54471DEF"/>
    <w:rsid w:val="5500411C"/>
    <w:rsid w:val="56030328"/>
    <w:rsid w:val="56052C7A"/>
    <w:rsid w:val="561412D4"/>
    <w:rsid w:val="56565C26"/>
    <w:rsid w:val="565E0795"/>
    <w:rsid w:val="56BC7D33"/>
    <w:rsid w:val="56D34BC7"/>
    <w:rsid w:val="57620561"/>
    <w:rsid w:val="580512B0"/>
    <w:rsid w:val="5878297A"/>
    <w:rsid w:val="59630B8A"/>
    <w:rsid w:val="5AF76763"/>
    <w:rsid w:val="5B814AFA"/>
    <w:rsid w:val="5BE3343E"/>
    <w:rsid w:val="5C6167C1"/>
    <w:rsid w:val="5CA73A85"/>
    <w:rsid w:val="5D4320C9"/>
    <w:rsid w:val="5D5A632B"/>
    <w:rsid w:val="5D7D1478"/>
    <w:rsid w:val="5D925B6D"/>
    <w:rsid w:val="5E303F7E"/>
    <w:rsid w:val="5E42493F"/>
    <w:rsid w:val="5E757B97"/>
    <w:rsid w:val="5EA53686"/>
    <w:rsid w:val="5F2A202E"/>
    <w:rsid w:val="5F5C5CE3"/>
    <w:rsid w:val="5F8C5FC0"/>
    <w:rsid w:val="5FF01E73"/>
    <w:rsid w:val="60454B69"/>
    <w:rsid w:val="60546617"/>
    <w:rsid w:val="619F3FD1"/>
    <w:rsid w:val="62126170"/>
    <w:rsid w:val="63433208"/>
    <w:rsid w:val="638A3CD9"/>
    <w:rsid w:val="63A3681D"/>
    <w:rsid w:val="63A96D88"/>
    <w:rsid w:val="63C4782D"/>
    <w:rsid w:val="63C521A9"/>
    <w:rsid w:val="63FF4E8A"/>
    <w:rsid w:val="64C6126C"/>
    <w:rsid w:val="64F002ED"/>
    <w:rsid w:val="652D06B3"/>
    <w:rsid w:val="655C2647"/>
    <w:rsid w:val="65AF780A"/>
    <w:rsid w:val="65D46917"/>
    <w:rsid w:val="66615118"/>
    <w:rsid w:val="66B0622C"/>
    <w:rsid w:val="68135B28"/>
    <w:rsid w:val="687B21AD"/>
    <w:rsid w:val="68E653A6"/>
    <w:rsid w:val="69B22265"/>
    <w:rsid w:val="69C94329"/>
    <w:rsid w:val="6A194909"/>
    <w:rsid w:val="6A226C44"/>
    <w:rsid w:val="6A2A76D2"/>
    <w:rsid w:val="6A9108E0"/>
    <w:rsid w:val="6AB84ADD"/>
    <w:rsid w:val="6B294EB2"/>
    <w:rsid w:val="6BCA1BE1"/>
    <w:rsid w:val="6C4B2165"/>
    <w:rsid w:val="6C8A389C"/>
    <w:rsid w:val="6CDD415B"/>
    <w:rsid w:val="6D147560"/>
    <w:rsid w:val="6D230FC4"/>
    <w:rsid w:val="6F2925FF"/>
    <w:rsid w:val="6F3B15E7"/>
    <w:rsid w:val="70B23728"/>
    <w:rsid w:val="71203E06"/>
    <w:rsid w:val="718F0414"/>
    <w:rsid w:val="71F946B3"/>
    <w:rsid w:val="72181C3D"/>
    <w:rsid w:val="726D6670"/>
    <w:rsid w:val="72891869"/>
    <w:rsid w:val="72E05AEB"/>
    <w:rsid w:val="730820CB"/>
    <w:rsid w:val="734A309D"/>
    <w:rsid w:val="737D375E"/>
    <w:rsid w:val="737D7433"/>
    <w:rsid w:val="73846DDA"/>
    <w:rsid w:val="74464669"/>
    <w:rsid w:val="74B34BC5"/>
    <w:rsid w:val="7545402D"/>
    <w:rsid w:val="757B50DA"/>
    <w:rsid w:val="75890B50"/>
    <w:rsid w:val="766E3354"/>
    <w:rsid w:val="77DF2998"/>
    <w:rsid w:val="77FD5F7C"/>
    <w:rsid w:val="783C323E"/>
    <w:rsid w:val="78D2779A"/>
    <w:rsid w:val="7A1B52EB"/>
    <w:rsid w:val="7C034525"/>
    <w:rsid w:val="7C0F3865"/>
    <w:rsid w:val="7CC44A28"/>
    <w:rsid w:val="7E201CAD"/>
    <w:rsid w:val="7E4015DB"/>
    <w:rsid w:val="7ECC4F2E"/>
    <w:rsid w:val="7EE232B7"/>
    <w:rsid w:val="7EE82C0E"/>
    <w:rsid w:val="7F0D089E"/>
    <w:rsid w:val="7F75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0" w:after="150" w:afterAutospacing="0" w:line="294" w:lineRule="atLeast"/>
      <w:ind w:left="0" w:right="0"/>
      <w:jc w:val="left"/>
    </w:pPr>
    <w:rPr>
      <w:kern w:val="0"/>
      <w:sz w:val="21"/>
      <w:szCs w:val="21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28BCA"/>
      <w:u w:val="none"/>
    </w:rPr>
  </w:style>
  <w:style w:type="character" w:styleId="7">
    <w:name w:val="HTML Definition"/>
    <w:basedOn w:val="4"/>
    <w:autoRedefine/>
    <w:qFormat/>
    <w:uiPriority w:val="0"/>
    <w:rPr>
      <w:i/>
    </w:rPr>
  </w:style>
  <w:style w:type="character" w:styleId="8">
    <w:name w:val="Hyperlink"/>
    <w:basedOn w:val="4"/>
    <w:autoRedefine/>
    <w:qFormat/>
    <w:uiPriority w:val="0"/>
    <w:rPr>
      <w:color w:val="428BCA"/>
      <w:u w:val="none"/>
    </w:rPr>
  </w:style>
  <w:style w:type="character" w:styleId="9">
    <w:name w:val="HTML Code"/>
    <w:basedOn w:val="4"/>
    <w:autoRedefine/>
    <w:qFormat/>
    <w:uiPriority w:val="0"/>
    <w:rPr>
      <w:rFonts w:hint="default"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Cite"/>
    <w:basedOn w:val="4"/>
    <w:qFormat/>
    <w:uiPriority w:val="0"/>
  </w:style>
  <w:style w:type="character" w:styleId="11">
    <w:name w:val="HTML Keyboard"/>
    <w:basedOn w:val="4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Sample"/>
    <w:basedOn w:val="4"/>
    <w:qFormat/>
    <w:uiPriority w:val="0"/>
    <w:rPr>
      <w:rFonts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1094</Words>
  <Characters>1110</Characters>
  <Lines>0</Lines>
  <Paragraphs>0</Paragraphs>
  <TotalTime>50</TotalTime>
  <ScaleCrop>false</ScaleCrop>
  <LinksUpToDate>false</LinksUpToDate>
  <CharactersWithSpaces>1110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2021-04-08T01:24:00Z</dcterms:created>
  <dc:creator>Administrator</dc:creator>
  <cp:lastModifiedBy>流年丫</cp:lastModifiedBy>
  <cp:lastPrinted>2021-04-08T08:36:00Z</cp:lastPrinted>
  <dcterms:modified xsi:type="dcterms:W3CDTF">2025-04-23T00:19:04Z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49134B31BF7F4CA489106F34183C2D19</vt:lpwstr>
  </property>
  <property fmtid="{D5CDD505-2E9C-101B-9397-08002B2CF9AE}" pid="4" name="KSOTemplateDocerSaveRecord">
    <vt:lpwstr>eyJoZGlkIjoiYmZiZjFiMTE5OTkzMzMwNGYyOGYwZWFjMmJjMDU1MjYiLCJ1c2VySWQiOiIxMjgyNzU4ODI2In0=</vt:lpwstr>
  </property>
</Properties>
</file>