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F6E8"/>
    <w:p w14:paraId="4400C7ED">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bookmarkStart w:id="0" w:name="_GoBack"/>
      <w:bookmarkEnd w:id="0"/>
    </w:p>
    <w:p w14:paraId="01487673">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郑州工商学院</w:t>
      </w:r>
    </w:p>
    <w:p w14:paraId="77439860">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jc w:val="center"/>
        <w:textAlignment w:val="auto"/>
        <w:rPr>
          <w:rFonts w:hint="eastAsia" w:ascii="方正小标宋简体" w:hAnsi="方正小标宋简体" w:eastAsia="方正小标宋简体" w:cs="方正小标宋简体"/>
          <w:w w:val="90"/>
          <w:sz w:val="44"/>
          <w:szCs w:val="44"/>
          <w:lang w:val="en-US" w:eastAsia="zh-CN"/>
        </w:rPr>
      </w:pPr>
      <w:r>
        <w:rPr>
          <w:rFonts w:hint="eastAsia" w:ascii="方正小标宋简体" w:hAnsi="方正小标宋简体" w:eastAsia="方正小标宋简体" w:cs="方正小标宋简体"/>
          <w:w w:val="90"/>
          <w:sz w:val="44"/>
          <w:szCs w:val="44"/>
          <w:lang w:val="en-US" w:eastAsia="zh-CN"/>
        </w:rPr>
        <w:t>第一届“工业机器人技术应用大赛”安全守则</w:t>
      </w:r>
    </w:p>
    <w:p w14:paraId="78F21B71">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一、操作者必须全面掌握本工种所用工业机器人操作调整使用说明书的内容，熟悉本工种所用设备的一般性能和结构，禁止超性能使用。</w:t>
      </w:r>
    </w:p>
    <w:p w14:paraId="0E3D6DDE">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二、必须熟悉了解设备使用安全保护措施和安全操作规程，随时监控显示装置，发现报警信号时，必须及时判断报警内容并排除故障，不能及时排除时，须立即告知裁判员或技术人员，由工作人员解除故障。</w:t>
      </w:r>
    </w:p>
    <w:p w14:paraId="7399A3BE">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三、参赛队伍成员必须着装整齐，操作时不允许戴手套。</w:t>
      </w:r>
    </w:p>
    <w:p w14:paraId="65EF5CC2">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四、竞赛完毕后应切断电源，整理工具并清洁设备。</w:t>
      </w:r>
    </w:p>
    <w:p w14:paraId="5CF1DD10">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五、参赛队伍除遵守本安全规程外，还应遵守其他同类的安全规程。</w:t>
      </w:r>
    </w:p>
    <w:p w14:paraId="49601B56">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left"/>
        <w:textAlignment w:val="auto"/>
        <w:rPr>
          <w:rFonts w:hint="eastAsia" w:ascii="仿宋" w:hAnsi="仿宋" w:eastAsia="仿宋" w:cs="仿宋"/>
          <w:bCs/>
          <w:sz w:val="32"/>
          <w:szCs w:val="32"/>
          <w:lang w:val="en-US" w:eastAsia="zh-CN"/>
        </w:rPr>
      </w:pPr>
    </w:p>
    <w:p w14:paraId="7C108FBE">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center"/>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签名：</w:t>
      </w:r>
    </w:p>
    <w:p w14:paraId="2274BCCB">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center"/>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日期：</w:t>
      </w:r>
    </w:p>
    <w:p w14:paraId="23210EE6">
      <w:pPr>
        <w:keepNext w:val="0"/>
        <w:keepLines w:val="0"/>
        <w:pageBreakBefore w:val="0"/>
        <w:widowControl w:val="0"/>
        <w:numPr>
          <w:ilvl w:val="0"/>
          <w:numId w:val="0"/>
        </w:numPr>
        <w:kinsoku/>
        <w:wordWrap/>
        <w:overflowPunct/>
        <w:topLinePunct w:val="0"/>
        <w:autoSpaceDE/>
        <w:autoSpaceDN/>
        <w:bidi w:val="0"/>
        <w:adjustRightInd w:val="0"/>
        <w:snapToGrid w:val="0"/>
        <w:spacing w:line="348" w:lineRule="auto"/>
        <w:ind w:firstLine="640" w:firstLineChars="200"/>
        <w:jc w:val="center"/>
        <w:textAlignment w:val="auto"/>
        <w:rPr>
          <w:rFonts w:hint="eastAsia" w:ascii="仿宋_GB2312" w:hAnsi="仿宋_GB2312" w:eastAsia="仿宋_GB2312" w:cs="仿宋_GB2312"/>
          <w:bCs/>
          <w:sz w:val="32"/>
          <w:szCs w:val="32"/>
          <w:lang w:val="en-US" w:eastAsia="zh-CN"/>
        </w:rPr>
      </w:pPr>
    </w:p>
    <w:p w14:paraId="26C9948B"/>
    <w:p w14:paraId="0BD75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661642-51A1-42AB-BACF-B7293364FC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A26696F-B92B-4F59-A0CC-D863E8AED9AE}"/>
  </w:font>
  <w:font w:name="仿宋">
    <w:panose1 w:val="02010609060101010101"/>
    <w:charset w:val="7A"/>
    <w:family w:val="auto"/>
    <w:pitch w:val="default"/>
    <w:sig w:usb0="800002BF" w:usb1="38CF7CFA" w:usb2="00000016" w:usb3="00000000" w:csb0="00040001" w:csb1="00000000"/>
    <w:embedRegular r:id="rId3" w:fontKey="{D8906811-D0D0-4B75-99FD-D3551D7CCC6E}"/>
  </w:font>
  <w:font w:name="方正小标宋简体">
    <w:panose1 w:val="02000000000000000000"/>
    <w:charset w:val="86"/>
    <w:family w:val="auto"/>
    <w:pitch w:val="default"/>
    <w:sig w:usb0="00000001" w:usb1="080E0000" w:usb2="00000000" w:usb3="00000000" w:csb0="00040000" w:csb1="00000000"/>
    <w:embedRegular r:id="rId4" w:fontKey="{F52D0116-E469-436E-9BEA-5E920D5C6E76}"/>
  </w:font>
  <w:font w:name="仿宋_GB2312">
    <w:panose1 w:val="02010609030101010101"/>
    <w:charset w:val="86"/>
    <w:family w:val="modern"/>
    <w:pitch w:val="default"/>
    <w:sig w:usb0="00000001" w:usb1="080E0000" w:usb2="00000000" w:usb3="00000000" w:csb0="00040000" w:csb1="00000000"/>
    <w:embedRegular r:id="rId5" w:fontKey="{3603E606-00E0-41AE-821C-38C0176C0E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TE1YjUyOWI4YWIwNDI1NzM5YTZlNjcwMWNjYWEifQ=="/>
  </w:docVars>
  <w:rsids>
    <w:rsidRoot w:val="24E853DE"/>
    <w:rsid w:val="24E853DE"/>
    <w:rsid w:val="41F33FC2"/>
    <w:rsid w:val="4E1C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2024-11-19T11:49:00Z</dcterms:created>
  <dc:creator>孙先生</dc:creator>
  <cp:lastModifiedBy>孙先生</cp:lastModifiedBy>
  <dcterms:modified xsi:type="dcterms:W3CDTF">2024-11-19T11:52:59Z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646047B749CB4724BFA11373E94DAD93_13</vt:lpwstr>
  </property>
</Properties>
</file>